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2C" w:rsidRDefault="0098562C" w:rsidP="0098562C">
      <w:pPr>
        <w:jc w:val="center"/>
        <w:rPr>
          <w:rFonts w:ascii="Times New Roman" w:hAnsi="Times New Roman"/>
          <w:b/>
          <w:sz w:val="24"/>
          <w:szCs w:val="24"/>
        </w:rPr>
      </w:pPr>
      <w:r w:rsidRPr="002910AB">
        <w:rPr>
          <w:rFonts w:ascii="Times New Roman" w:hAnsi="Times New Roman"/>
          <w:b/>
          <w:sz w:val="24"/>
          <w:szCs w:val="24"/>
        </w:rPr>
        <w:t>Задания на СР</w:t>
      </w:r>
      <w:r>
        <w:rPr>
          <w:rFonts w:ascii="Times New Roman" w:hAnsi="Times New Roman"/>
          <w:b/>
          <w:sz w:val="24"/>
          <w:szCs w:val="24"/>
        </w:rPr>
        <w:t>О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3"/>
        <w:gridCol w:w="4336"/>
        <w:gridCol w:w="960"/>
        <w:gridCol w:w="962"/>
        <w:gridCol w:w="1480"/>
        <w:gridCol w:w="973"/>
      </w:tblGrid>
      <w:tr w:rsidR="00293CF2" w:rsidRPr="00C32047" w:rsidTr="00FC5E50">
        <w:trPr>
          <w:trHeight w:val="430"/>
        </w:trPr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20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204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320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Кол-во часов.</w:t>
            </w:r>
          </w:p>
        </w:tc>
        <w:tc>
          <w:tcPr>
            <w:tcW w:w="512" w:type="pct"/>
            <w:vAlign w:val="center"/>
          </w:tcPr>
          <w:p w:rsidR="0098562C" w:rsidRDefault="0098562C" w:rsidP="00FC5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Литера-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</w:t>
            </w:r>
            <w:r w:rsidRPr="00C32047">
              <w:rPr>
                <w:rFonts w:ascii="Times New Roman" w:hAnsi="Times New Roman"/>
              </w:rPr>
              <w:t>ра</w:t>
            </w:r>
          </w:p>
        </w:tc>
        <w:tc>
          <w:tcPr>
            <w:tcW w:w="784" w:type="pct"/>
            <w:vAlign w:val="center"/>
          </w:tcPr>
          <w:p w:rsidR="0098562C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отчетности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293CF2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6" w:type="pct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и методы гистологии.  История развития гистологии. </w:t>
            </w:r>
            <w:r w:rsidRPr="00C32047">
              <w:rPr>
                <w:rFonts w:ascii="Times New Roman" w:hAnsi="Times New Roman"/>
                <w:sz w:val="24"/>
                <w:szCs w:val="24"/>
              </w:rPr>
              <w:t>Клеточная теория.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3CF2" w:rsidRPr="00C32047" w:rsidTr="00FC5E50">
        <w:trPr>
          <w:trHeight w:val="529"/>
        </w:trPr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Основы эмбриологии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3CF2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Эпителиальные ткани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93CF2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Опорно-трофические ткани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eastAsia="Times New Roman" w:hAnsi="Times New Roman"/>
                <w:color w:val="000000"/>
              </w:rPr>
              <w:t>1,2</w:t>
            </w:r>
          </w:p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3CF2" w:rsidRPr="00C32047" w:rsidTr="00FC5E50">
        <w:tc>
          <w:tcPr>
            <w:tcW w:w="369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6" w:type="pct"/>
            <w:vAlign w:val="center"/>
          </w:tcPr>
          <w:p w:rsidR="0098562C" w:rsidRPr="00C32047" w:rsidRDefault="0098562C" w:rsidP="00FC5E50">
            <w:pPr>
              <w:rPr>
                <w:rFonts w:ascii="Times New Roman" w:hAnsi="Times New Roman"/>
                <w:sz w:val="24"/>
                <w:szCs w:val="24"/>
              </w:rPr>
            </w:pPr>
            <w:r w:rsidRPr="00C32047">
              <w:rPr>
                <w:rFonts w:ascii="Times New Roman" w:hAnsi="Times New Roman"/>
                <w:sz w:val="24"/>
                <w:szCs w:val="24"/>
              </w:rPr>
              <w:t xml:space="preserve">Мышечные и </w:t>
            </w:r>
            <w:proofErr w:type="gramStart"/>
            <w:r w:rsidRPr="00C32047">
              <w:rPr>
                <w:rFonts w:ascii="Times New Roman" w:hAnsi="Times New Roman"/>
                <w:sz w:val="24"/>
                <w:szCs w:val="24"/>
              </w:rPr>
              <w:t>нервная</w:t>
            </w:r>
            <w:proofErr w:type="gramEnd"/>
            <w:r w:rsidRPr="00C32047">
              <w:rPr>
                <w:rFonts w:ascii="Times New Roman" w:hAnsi="Times New Roman"/>
                <w:sz w:val="24"/>
                <w:szCs w:val="24"/>
              </w:rPr>
              <w:t xml:space="preserve"> ткани</w:t>
            </w:r>
          </w:p>
        </w:tc>
        <w:tc>
          <w:tcPr>
            <w:tcW w:w="511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512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</w:rPr>
            </w:pPr>
            <w:r w:rsidRPr="00C3204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784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518" w:type="pct"/>
            <w:vAlign w:val="center"/>
          </w:tcPr>
          <w:p w:rsidR="0098562C" w:rsidRPr="00C32047" w:rsidRDefault="0098562C" w:rsidP="00FC5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5C2EBF" w:rsidRDefault="005C2EB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3"/>
        <w:gridCol w:w="36"/>
      </w:tblGrid>
      <w:tr w:rsidR="0098562C" w:rsidRPr="009235A0" w:rsidTr="0098562C">
        <w:trPr>
          <w:gridAfter w:val="1"/>
          <w:wAfter w:w="36" w:type="dxa"/>
        </w:trPr>
        <w:tc>
          <w:tcPr>
            <w:tcW w:w="9853" w:type="dxa"/>
            <w:vAlign w:val="center"/>
          </w:tcPr>
          <w:p w:rsidR="0098562C" w:rsidRPr="009235A0" w:rsidRDefault="0098562C" w:rsidP="009856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Список рекомендуемой литературы</w:t>
            </w:r>
          </w:p>
        </w:tc>
      </w:tr>
      <w:tr w:rsidR="0098562C" w:rsidRPr="00721460" w:rsidTr="0098562C">
        <w:trPr>
          <w:trHeight w:val="1706"/>
        </w:trPr>
        <w:tc>
          <w:tcPr>
            <w:tcW w:w="9889" w:type="dxa"/>
            <w:gridSpan w:val="2"/>
            <w:tcBorders>
              <w:left w:val="single" w:sz="4" w:space="0" w:color="auto"/>
            </w:tcBorders>
          </w:tcPr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 w:rsidRPr="00721460">
              <w:rPr>
                <w:rFonts w:ascii="Times New Roman" w:hAnsi="Times New Roman"/>
                <w:sz w:val="24"/>
                <w:szCs w:val="28"/>
              </w:rPr>
              <w:t xml:space="preserve">1 Александровская О.В.,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Радостина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 xml:space="preserve"> Т.Н., Козлов Н.А. Цитология, гистология, эмбриология. – М.: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Агропромиздат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>, 1987</w:t>
            </w:r>
          </w:p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146C2">
              <w:rPr>
                <w:rFonts w:ascii="Times New Roman" w:hAnsi="Times New Roman"/>
                <w:sz w:val="24"/>
                <w:szCs w:val="24"/>
              </w:rPr>
              <w:t xml:space="preserve">2 Ленченко Е.М. Цитология, гистология и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эмбриология</w:t>
            </w:r>
            <w:proofErr w:type="gramStart"/>
            <w:r w:rsidRPr="00A146C2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A146C2">
              <w:rPr>
                <w:rFonts w:ascii="Times New Roman" w:hAnsi="Times New Roman"/>
                <w:sz w:val="24"/>
                <w:szCs w:val="24"/>
              </w:rPr>
              <w:t>М.:КолосС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>, 2009.- 367 с., ил</w:t>
            </w:r>
          </w:p>
          <w:p w:rsidR="0098562C" w:rsidRPr="00721460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 w:rsidRPr="00A146C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Яглов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В.В.,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Яглова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 Н.В. Основы цитологии, эмбриологии и общей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гистологии</w:t>
            </w:r>
            <w:proofErr w:type="gramStart"/>
            <w:r w:rsidRPr="00A146C2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A146C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spellStart"/>
            <w:r w:rsidRPr="00A146C2">
              <w:rPr>
                <w:rFonts w:ascii="Times New Roman" w:hAnsi="Times New Roman"/>
                <w:sz w:val="24"/>
                <w:szCs w:val="24"/>
              </w:rPr>
              <w:t>КолосС</w:t>
            </w:r>
            <w:proofErr w:type="spellEnd"/>
            <w:r w:rsidRPr="00A146C2">
              <w:rPr>
                <w:rFonts w:ascii="Times New Roman" w:hAnsi="Times New Roman"/>
                <w:sz w:val="24"/>
                <w:szCs w:val="24"/>
              </w:rPr>
              <w:t>, 2008.- 267 с., ил</w:t>
            </w:r>
          </w:p>
          <w:p w:rsidR="0098562C" w:rsidRPr="00721460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Джанабекова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Г.К. Практикум по общей гистологии с основами цитологии и эмбриологии. – </w:t>
            </w:r>
            <w:proofErr w:type="spellStart"/>
            <w:r w:rsidRPr="00721460">
              <w:rPr>
                <w:rFonts w:ascii="Times New Roman" w:hAnsi="Times New Roman"/>
                <w:sz w:val="24"/>
                <w:szCs w:val="28"/>
              </w:rPr>
              <w:t>Алматы</w:t>
            </w:r>
            <w:proofErr w:type="spellEnd"/>
            <w:r w:rsidRPr="00721460">
              <w:rPr>
                <w:rFonts w:ascii="Times New Roman" w:hAnsi="Times New Roman"/>
                <w:sz w:val="24"/>
                <w:szCs w:val="28"/>
              </w:rPr>
              <w:t>, 200</w:t>
            </w:r>
            <w:r>
              <w:rPr>
                <w:rFonts w:ascii="Times New Roman" w:hAnsi="Times New Roman"/>
                <w:sz w:val="24"/>
                <w:szCs w:val="28"/>
              </w:rPr>
              <w:t>6.</w:t>
            </w:r>
          </w:p>
        </w:tc>
      </w:tr>
      <w:tr w:rsidR="0098562C" w:rsidRPr="00662BC7" w:rsidTr="0098562C">
        <w:tc>
          <w:tcPr>
            <w:tcW w:w="9889" w:type="dxa"/>
            <w:gridSpan w:val="2"/>
            <w:tcBorders>
              <w:left w:val="single" w:sz="4" w:space="0" w:color="auto"/>
            </w:tcBorders>
          </w:tcPr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  <w:r w:rsidRPr="00721460">
              <w:rPr>
                <w:rFonts w:ascii="Times New Roman" w:hAnsi="Times New Roman"/>
                <w:sz w:val="24"/>
                <w:szCs w:val="28"/>
              </w:rPr>
              <w:t xml:space="preserve"> Алмазов И.В., Сутулов Л.С. Атлас по гистологии и эмбриологии. М.: Медицина, 1978</w:t>
            </w:r>
          </w:p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Иванов И.Ф., Ковальский П.А. Цитология, гистология и эмбриология. М.: «Колос», 1976</w:t>
            </w:r>
          </w:p>
          <w:p w:rsidR="0098562C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/>
                <w:sz w:val="24"/>
                <w:szCs w:val="24"/>
              </w:rPr>
              <w:t>Гунин</w:t>
            </w:r>
            <w:proofErr w:type="spell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А.Г. Гистология в списках, схемах и таблицах. Чебоксары: Изд-во Чуваш</w:t>
            </w:r>
            <w:proofErr w:type="gramStart"/>
            <w:r w:rsidRPr="004C516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C516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C5161">
              <w:rPr>
                <w:rFonts w:ascii="Times New Roman" w:hAnsi="Times New Roman"/>
                <w:sz w:val="24"/>
                <w:szCs w:val="24"/>
              </w:rPr>
              <w:t>н-та, 2002</w:t>
            </w:r>
          </w:p>
          <w:p w:rsidR="0098562C" w:rsidRPr="00662BC7" w:rsidRDefault="0098562C" w:rsidP="00FC5E50">
            <w:pPr>
              <w:ind w:left="-108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C51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5161">
              <w:rPr>
                <w:rFonts w:ascii="Times New Roman" w:hAnsi="Times New Roman"/>
                <w:sz w:val="24"/>
                <w:szCs w:val="24"/>
              </w:rPr>
              <w:t>Юшканцева</w:t>
            </w:r>
            <w:proofErr w:type="spellEnd"/>
            <w:r w:rsidRPr="004C5161">
              <w:rPr>
                <w:rFonts w:ascii="Times New Roman" w:hAnsi="Times New Roman"/>
                <w:sz w:val="24"/>
                <w:szCs w:val="24"/>
              </w:rPr>
              <w:t xml:space="preserve"> С.И., Быков В.Л. Гистология, цитология и эмбриология. Краткий атлас. М.: Изд-во холдинга Иван Федоров, 2006.</w:t>
            </w:r>
          </w:p>
        </w:tc>
      </w:tr>
    </w:tbl>
    <w:p w:rsidR="0098562C" w:rsidRDefault="0098562C"/>
    <w:sectPr w:rsidR="0098562C" w:rsidSect="005C2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98562C"/>
    <w:rsid w:val="00293CF2"/>
    <w:rsid w:val="005C2EBF"/>
    <w:rsid w:val="0098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2018-06-19T09:42:00Z</cp:lastPrinted>
  <dcterms:created xsi:type="dcterms:W3CDTF">2017-06-19T10:42:00Z</dcterms:created>
  <dcterms:modified xsi:type="dcterms:W3CDTF">2018-06-19T09:42:00Z</dcterms:modified>
</cp:coreProperties>
</file>